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0</w:t>
      </w:r>
      <w:r w:rsidR="00FF3E5D">
        <w:rPr>
          <w:rFonts w:eastAsia="Times New Roman" w:cs="Calibri"/>
          <w:b/>
          <w:sz w:val="24"/>
          <w:szCs w:val="24"/>
          <w:lang w:eastAsia="hr-HR"/>
        </w:rPr>
        <w:t>9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</w:t>
      </w:r>
      <w:r w:rsidR="00FF3E5D">
        <w:rPr>
          <w:rFonts w:eastAsia="Times New Roman" w:cs="Calibri"/>
          <w:b/>
          <w:sz w:val="24"/>
          <w:szCs w:val="24"/>
          <w:lang w:eastAsia="hr-HR"/>
        </w:rPr>
        <w:t>13</w:t>
      </w:r>
      <w:r w:rsidR="002B5E77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PROSINAC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3C0C67" w:rsidRDefault="003C0C67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3C0C67" w:rsidRPr="00DC30D2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0</w:t>
      </w:r>
      <w:r w:rsidR="00FF3E5D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voće, </w:t>
      </w:r>
      <w:r w:rsidR="00FF3E5D">
        <w:rPr>
          <w:rFonts w:eastAsia="Times New Roman" w:cs="Calibri"/>
          <w:sz w:val="24"/>
          <w:szCs w:val="24"/>
          <w:lang w:eastAsia="hr-HR"/>
        </w:rPr>
        <w:t>piletina na žaru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2B5E77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2B5E77">
        <w:rPr>
          <w:rFonts w:eastAsia="Times New Roman" w:cs="Calibri"/>
          <w:sz w:val="24"/>
          <w:szCs w:val="24"/>
          <w:lang w:eastAsia="hr-HR"/>
        </w:rPr>
        <w:t xml:space="preserve"> grah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, leća, 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ječam, vratina,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voće</w:t>
      </w:r>
      <w:r w:rsidR="00FF3E5D">
        <w:rPr>
          <w:rFonts w:eastAsia="Times New Roman" w:cs="Calibri"/>
          <w:sz w:val="24"/>
          <w:szCs w:val="24"/>
          <w:lang w:eastAsia="hr-HR"/>
        </w:rPr>
        <w:t>, burek sir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F3E5D">
        <w:rPr>
          <w:rFonts w:eastAsia="Times New Roman" w:cs="Calibri"/>
          <w:b/>
          <w:sz w:val="24"/>
          <w:szCs w:val="24"/>
          <w:lang w:eastAsia="hr-HR"/>
        </w:rPr>
        <w:t>10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3C0C67">
        <w:rPr>
          <w:rFonts w:eastAsia="Times New Roman" w:cs="Calibri"/>
          <w:sz w:val="24"/>
          <w:szCs w:val="24"/>
          <w:lang w:eastAsia="hr-HR"/>
        </w:rPr>
        <w:t>sok, školski sen</w:t>
      </w:r>
      <w:r w:rsidR="00FF3E5D">
        <w:rPr>
          <w:rFonts w:eastAsia="Times New Roman" w:cs="Calibri"/>
          <w:sz w:val="24"/>
          <w:szCs w:val="24"/>
          <w:lang w:eastAsia="hr-HR"/>
        </w:rPr>
        <w:t>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E5D">
        <w:rPr>
          <w:rFonts w:eastAsia="Times New Roman" w:cs="Calibri"/>
          <w:sz w:val="24"/>
          <w:szCs w:val="24"/>
          <w:lang w:eastAsia="hr-HR"/>
        </w:rPr>
        <w:t>pileći jesenski rižoto, miješani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</w:t>
      </w:r>
      <w:r w:rsidR="003C0C67">
        <w:rPr>
          <w:rFonts w:eastAsia="Times New Roman" w:cs="Calibri"/>
          <w:sz w:val="24"/>
          <w:szCs w:val="24"/>
          <w:lang w:eastAsia="hr-HR"/>
        </w:rPr>
        <w:t>voće,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E5D">
        <w:rPr>
          <w:rFonts w:eastAsia="Times New Roman" w:cs="Calibri"/>
          <w:sz w:val="24"/>
          <w:szCs w:val="24"/>
          <w:lang w:eastAsia="hr-HR"/>
        </w:rPr>
        <w:t>piroška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F3E5D">
        <w:rPr>
          <w:rFonts w:eastAsia="Times New Roman" w:cs="Calibri"/>
          <w:b/>
          <w:sz w:val="24"/>
          <w:szCs w:val="24"/>
          <w:lang w:eastAsia="hr-HR"/>
        </w:rPr>
        <w:t>11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mlijeko, </w:t>
      </w:r>
      <w:proofErr w:type="spellStart"/>
      <w:r w:rsidR="00FF3E5D">
        <w:rPr>
          <w:rFonts w:eastAsia="Times New Roman" w:cs="Calibri"/>
          <w:sz w:val="24"/>
          <w:szCs w:val="24"/>
          <w:lang w:eastAsia="hr-HR"/>
        </w:rPr>
        <w:t>cornflex</w:t>
      </w:r>
      <w:proofErr w:type="spellEnd"/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E5D">
        <w:rPr>
          <w:rFonts w:eastAsia="Times New Roman" w:cs="Calibri"/>
          <w:sz w:val="24"/>
          <w:szCs w:val="24"/>
          <w:lang w:eastAsia="hr-HR"/>
        </w:rPr>
        <w:t>pohana piletina, fino varivo,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</w:t>
      </w:r>
      <w:r w:rsidR="003C0C67">
        <w:rPr>
          <w:rFonts w:eastAsia="Times New Roman" w:cs="Calibri"/>
          <w:sz w:val="24"/>
          <w:szCs w:val="24"/>
          <w:lang w:eastAsia="hr-HR"/>
        </w:rPr>
        <w:t xml:space="preserve">će, </w:t>
      </w:r>
      <w:r w:rsidR="00FF3E5D">
        <w:rPr>
          <w:rFonts w:eastAsia="Times New Roman" w:cs="Calibri"/>
          <w:sz w:val="24"/>
          <w:szCs w:val="24"/>
          <w:lang w:eastAsia="hr-HR"/>
        </w:rPr>
        <w:t>sendvič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F3E5D">
        <w:rPr>
          <w:rFonts w:eastAsia="Times New Roman" w:cs="Calibri"/>
          <w:b/>
          <w:sz w:val="24"/>
          <w:szCs w:val="24"/>
          <w:lang w:eastAsia="hr-HR"/>
        </w:rPr>
        <w:t>12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FF3E5D">
        <w:rPr>
          <w:rFonts w:eastAsia="Times New Roman" w:cs="Calibri"/>
          <w:sz w:val="24"/>
          <w:szCs w:val="24"/>
          <w:lang w:eastAsia="hr-HR"/>
        </w:rPr>
        <w:t>jogurt, školski namaz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FF3E5D">
        <w:rPr>
          <w:rFonts w:eastAsia="Times New Roman" w:cs="Calibri"/>
          <w:sz w:val="24"/>
          <w:szCs w:val="24"/>
          <w:lang w:eastAsia="hr-HR"/>
        </w:rPr>
        <w:t>musaka, zelena salata,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r w:rsidR="00FF3E5D">
        <w:rPr>
          <w:rFonts w:eastAsia="Times New Roman" w:cs="Calibri"/>
          <w:sz w:val="24"/>
          <w:szCs w:val="24"/>
          <w:lang w:eastAsia="hr-HR"/>
        </w:rPr>
        <w:t>mramorni kolač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F3E5D">
        <w:rPr>
          <w:rFonts w:eastAsia="Times New Roman" w:cs="Calibri"/>
          <w:b/>
          <w:sz w:val="24"/>
          <w:szCs w:val="24"/>
          <w:lang w:eastAsia="hr-HR"/>
        </w:rPr>
        <w:t>13</w:t>
      </w:r>
      <w:r>
        <w:rPr>
          <w:rFonts w:eastAsia="Times New Roman" w:cs="Calibri"/>
          <w:b/>
          <w:sz w:val="24"/>
          <w:szCs w:val="24"/>
          <w:lang w:eastAsia="hr-HR"/>
        </w:rPr>
        <w:t>.1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kakao, </w:t>
      </w:r>
      <w:r w:rsidR="00FF3E5D">
        <w:rPr>
          <w:rFonts w:eastAsia="Times New Roman" w:cs="Calibri"/>
          <w:sz w:val="24"/>
          <w:szCs w:val="24"/>
          <w:lang w:eastAsia="hr-HR"/>
        </w:rPr>
        <w:t>štrudla jabuka/sir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FF3E5D">
        <w:rPr>
          <w:rFonts w:eastAsia="Times New Roman" w:cs="Calibri"/>
          <w:sz w:val="24"/>
          <w:szCs w:val="24"/>
          <w:lang w:eastAsia="hr-HR"/>
        </w:rPr>
        <w:t>tjestenina s tunom,</w:t>
      </w:r>
      <w:bookmarkStart w:id="0" w:name="_GoBack"/>
      <w:bookmarkEnd w:id="0"/>
      <w:r w:rsidR="00142B53"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čoko </w:t>
      </w:r>
      <w:proofErr w:type="spellStart"/>
      <w:r w:rsidR="00FF3E5D"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E8" w:rsidRDefault="00BA05E8" w:rsidP="004323A6">
      <w:pPr>
        <w:spacing w:after="0" w:line="240" w:lineRule="auto"/>
      </w:pPr>
      <w:r>
        <w:separator/>
      </w:r>
    </w:p>
  </w:endnote>
  <w:endnote w:type="continuationSeparator" w:id="0">
    <w:p w:rsidR="00BA05E8" w:rsidRDefault="00BA05E8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E8" w:rsidRDefault="00BA05E8" w:rsidP="004323A6">
      <w:pPr>
        <w:spacing w:after="0" w:line="240" w:lineRule="auto"/>
      </w:pPr>
      <w:r>
        <w:separator/>
      </w:r>
    </w:p>
  </w:footnote>
  <w:footnote w:type="continuationSeparator" w:id="0">
    <w:p w:rsidR="00BA05E8" w:rsidRDefault="00BA05E8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2B53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B5E77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0C67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59EC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5286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3A1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5E8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E5D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BFC53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F3FA-2430-4CC9-8ED7-B0797C41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112</cp:revision>
  <cp:lastPrinted>2022-10-03T09:59:00Z</cp:lastPrinted>
  <dcterms:created xsi:type="dcterms:W3CDTF">2022-09-13T10:05:00Z</dcterms:created>
  <dcterms:modified xsi:type="dcterms:W3CDTF">2024-12-09T12:20:00Z</dcterms:modified>
</cp:coreProperties>
</file>